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BD30" w14:textId="01922177" w:rsidR="00C84032" w:rsidRPr="002D1526" w:rsidRDefault="00AB6BCD" w:rsidP="00762CE8">
      <w:pPr>
        <w:jc w:val="center"/>
        <w:rPr>
          <w:b/>
        </w:rPr>
      </w:pPr>
      <w:r w:rsidRPr="002D1526">
        <w:rPr>
          <w:b/>
        </w:rPr>
        <w:t>Przedsiębiorstwo Wodociągów i Kanalizacji</w:t>
      </w:r>
      <w:r w:rsidR="00934F5C" w:rsidRPr="002D1526">
        <w:rPr>
          <w:b/>
        </w:rPr>
        <w:t xml:space="preserve"> w Oświęcimiu </w:t>
      </w:r>
      <w:r w:rsidR="00B61609" w:rsidRPr="002D1526">
        <w:rPr>
          <w:b/>
        </w:rPr>
        <w:t>wdrożył</w:t>
      </w:r>
      <w:r w:rsidR="00934F5C" w:rsidRPr="002D1526">
        <w:rPr>
          <w:b/>
        </w:rPr>
        <w:t xml:space="preserve">o </w:t>
      </w:r>
      <w:r w:rsidR="00B61609" w:rsidRPr="002D1526">
        <w:rPr>
          <w:b/>
        </w:rPr>
        <w:t>pomp</w:t>
      </w:r>
      <w:r w:rsidR="00934F5C" w:rsidRPr="002D1526">
        <w:rPr>
          <w:b/>
        </w:rPr>
        <w:t>y Qdos 30</w:t>
      </w:r>
    </w:p>
    <w:p w14:paraId="3CB3B7A7" w14:textId="77777777" w:rsidR="00B61609" w:rsidRPr="002D1526" w:rsidRDefault="00B61609" w:rsidP="00934F5C">
      <w:pPr>
        <w:rPr>
          <w:b/>
          <w:bCs/>
        </w:rPr>
      </w:pPr>
    </w:p>
    <w:p w14:paraId="05D904B8" w14:textId="2171552D" w:rsidR="000E7ED7" w:rsidRPr="002D1526" w:rsidRDefault="000E7ED7" w:rsidP="000A4E74"/>
    <w:p w14:paraId="33B6F412" w14:textId="6CF161C5" w:rsidR="00B61609" w:rsidRPr="002D1526" w:rsidRDefault="00B61609" w:rsidP="000A4E74">
      <w:pPr>
        <w:rPr>
          <w:bCs/>
        </w:rPr>
      </w:pPr>
      <w:r w:rsidRPr="002D1526">
        <w:rPr>
          <w:bCs/>
        </w:rPr>
        <w:t xml:space="preserve">Firma </w:t>
      </w:r>
      <w:r w:rsidR="001C24A7" w:rsidRPr="002D1526">
        <w:rPr>
          <w:bCs/>
        </w:rPr>
        <w:t>Watson-Marlow Fluid Technology Solutions (WMFTS)</w:t>
      </w:r>
      <w:r w:rsidR="00934F5C" w:rsidRPr="002D1526">
        <w:rPr>
          <w:bCs/>
        </w:rPr>
        <w:t>,</w:t>
      </w:r>
      <w:r w:rsidR="00AE115F" w:rsidRPr="002D1526">
        <w:rPr>
          <w:bCs/>
        </w:rPr>
        <w:t xml:space="preserve"> </w:t>
      </w:r>
      <w:r w:rsidR="00AE115F" w:rsidRPr="002D1526">
        <w:rPr>
          <w:rFonts w:cs="Arial"/>
        </w:rPr>
        <w:t xml:space="preserve">światowy lider wśród producentów </w:t>
      </w:r>
      <w:r w:rsidR="00934F5C" w:rsidRPr="002D1526">
        <w:rPr>
          <w:rFonts w:cs="Arial"/>
        </w:rPr>
        <w:t xml:space="preserve">specjalistycznych </w:t>
      </w:r>
      <w:r w:rsidR="00AE115F" w:rsidRPr="002D1526">
        <w:rPr>
          <w:rFonts w:cs="Arial"/>
        </w:rPr>
        <w:t xml:space="preserve">pomp perystaltycznych </w:t>
      </w:r>
      <w:r w:rsidR="00934F5C" w:rsidRPr="002D1526">
        <w:rPr>
          <w:rFonts w:cs="Arial"/>
        </w:rPr>
        <w:t xml:space="preserve">i </w:t>
      </w:r>
      <w:r w:rsidR="00AE115F" w:rsidRPr="002D1526">
        <w:rPr>
          <w:rFonts w:cs="Arial"/>
        </w:rPr>
        <w:t>technologii przepływu płynów</w:t>
      </w:r>
      <w:r w:rsidR="00934F5C" w:rsidRPr="002D1526">
        <w:rPr>
          <w:rFonts w:cs="Arial"/>
        </w:rPr>
        <w:t>,</w:t>
      </w:r>
      <w:r w:rsidR="00AE115F" w:rsidRPr="002D1526">
        <w:rPr>
          <w:rFonts w:cs="Arial"/>
        </w:rPr>
        <w:t xml:space="preserve"> informuje</w:t>
      </w:r>
      <w:r w:rsidRPr="002D1526">
        <w:rPr>
          <w:bCs/>
        </w:rPr>
        <w:t xml:space="preserve"> </w:t>
      </w:r>
      <w:r w:rsidR="00AE115F" w:rsidRPr="002D1526">
        <w:rPr>
          <w:bCs/>
        </w:rPr>
        <w:t>o</w:t>
      </w:r>
      <w:r w:rsidRPr="002D1526">
        <w:rPr>
          <w:bCs/>
        </w:rPr>
        <w:t xml:space="preserve"> wdrożeni</w:t>
      </w:r>
      <w:r w:rsidR="00AE115F" w:rsidRPr="002D1526">
        <w:rPr>
          <w:bCs/>
        </w:rPr>
        <w:t>u</w:t>
      </w:r>
      <w:r w:rsidRPr="002D1526">
        <w:rPr>
          <w:bCs/>
        </w:rPr>
        <w:t xml:space="preserve"> </w:t>
      </w:r>
      <w:r w:rsidR="00BB378C" w:rsidRPr="002D1526">
        <w:rPr>
          <w:bCs/>
        </w:rPr>
        <w:t xml:space="preserve">perystaltycznych </w:t>
      </w:r>
      <w:r w:rsidRPr="002D1526">
        <w:rPr>
          <w:bCs/>
        </w:rPr>
        <w:t>pomp</w:t>
      </w:r>
      <w:r w:rsidR="00934F5C" w:rsidRPr="002D1526">
        <w:rPr>
          <w:bCs/>
        </w:rPr>
        <w:t xml:space="preserve"> </w:t>
      </w:r>
      <w:r w:rsidR="00BB378C" w:rsidRPr="002D1526">
        <w:rPr>
          <w:bCs/>
        </w:rPr>
        <w:t xml:space="preserve">dozujących </w:t>
      </w:r>
      <w:r w:rsidR="00934F5C" w:rsidRPr="002D1526">
        <w:rPr>
          <w:bCs/>
        </w:rPr>
        <w:t xml:space="preserve">Qdos 30 </w:t>
      </w:r>
      <w:r w:rsidR="00355BB7" w:rsidRPr="00355BB7">
        <w:rPr>
          <w:bCs/>
        </w:rPr>
        <w:t xml:space="preserve">w procesie uzdatniania wody w </w:t>
      </w:r>
      <w:r w:rsidR="0047377F" w:rsidRPr="002D1526">
        <w:rPr>
          <w:bCs/>
        </w:rPr>
        <w:t xml:space="preserve">Przedsiębiorstwie </w:t>
      </w:r>
      <w:r w:rsidR="00934F5C" w:rsidRPr="002D1526">
        <w:rPr>
          <w:bCs/>
        </w:rPr>
        <w:t>Wodociągów i Kanalizacji w Oświęcimiu</w:t>
      </w:r>
      <w:r w:rsidR="006010A8" w:rsidRPr="002D1526">
        <w:rPr>
          <w:bCs/>
        </w:rPr>
        <w:t>.</w:t>
      </w:r>
      <w:r w:rsidR="00DE2CCE" w:rsidRPr="002D1526">
        <w:rPr>
          <w:bCs/>
        </w:rPr>
        <w:t xml:space="preserve"> </w:t>
      </w:r>
      <w:r w:rsidR="0047377F" w:rsidRPr="002D1526">
        <w:rPr>
          <w:bCs/>
        </w:rPr>
        <w:t xml:space="preserve">Rozwiązanie </w:t>
      </w:r>
      <w:r w:rsidR="00701828" w:rsidRPr="002D1526">
        <w:rPr>
          <w:bCs/>
        </w:rPr>
        <w:t xml:space="preserve">pozwoliło </w:t>
      </w:r>
      <w:r w:rsidR="00D112A1" w:rsidRPr="002D1526">
        <w:rPr>
          <w:bCs/>
        </w:rPr>
        <w:t xml:space="preserve">znacząco </w:t>
      </w:r>
      <w:r w:rsidR="00701828" w:rsidRPr="002D1526">
        <w:rPr>
          <w:bCs/>
        </w:rPr>
        <w:t xml:space="preserve">obniżyć czasochłonność i koszty </w:t>
      </w:r>
      <w:r w:rsidR="00D112A1" w:rsidRPr="002D1526">
        <w:rPr>
          <w:bCs/>
        </w:rPr>
        <w:t>obsługi urządzeń</w:t>
      </w:r>
      <w:r w:rsidR="00701828" w:rsidRPr="002D1526">
        <w:rPr>
          <w:bCs/>
        </w:rPr>
        <w:t xml:space="preserve">. </w:t>
      </w:r>
    </w:p>
    <w:p w14:paraId="22C7F036" w14:textId="6B56FB04" w:rsidR="00934F5C" w:rsidRPr="002D1526" w:rsidRDefault="00934F5C" w:rsidP="000A4E74">
      <w:pPr>
        <w:rPr>
          <w:bCs/>
        </w:rPr>
      </w:pPr>
    </w:p>
    <w:p w14:paraId="77E4DA83" w14:textId="1B7C7056" w:rsidR="00711E02" w:rsidRPr="002D1526" w:rsidRDefault="00711E02" w:rsidP="00711E02">
      <w:pPr>
        <w:rPr>
          <w:bCs/>
        </w:rPr>
      </w:pPr>
      <w:r w:rsidRPr="002D1526">
        <w:rPr>
          <w:bCs/>
        </w:rPr>
        <w:t xml:space="preserve">Przedsiębiorstwo Wodociągów i Kanalizacji w Oświęcimiu dostarcza wodę </w:t>
      </w:r>
      <w:r w:rsidR="00701828" w:rsidRPr="002D1526">
        <w:rPr>
          <w:bCs/>
        </w:rPr>
        <w:t>mieszkańcom</w:t>
      </w:r>
      <w:r w:rsidRPr="002D1526">
        <w:rPr>
          <w:bCs/>
        </w:rPr>
        <w:t xml:space="preserve"> miasta</w:t>
      </w:r>
      <w:r w:rsidR="007A7AD8" w:rsidRPr="002D1526">
        <w:rPr>
          <w:bCs/>
        </w:rPr>
        <w:t xml:space="preserve"> już od </w:t>
      </w:r>
      <w:r w:rsidR="00D112A1" w:rsidRPr="002D1526">
        <w:rPr>
          <w:bCs/>
        </w:rPr>
        <w:t xml:space="preserve">ponad </w:t>
      </w:r>
      <w:r w:rsidR="007A7AD8" w:rsidRPr="002D1526">
        <w:rPr>
          <w:bCs/>
        </w:rPr>
        <w:t>65 lat</w:t>
      </w:r>
      <w:r w:rsidRPr="002D1526">
        <w:rPr>
          <w:bCs/>
        </w:rPr>
        <w:t>. Oświęcimskie wodociągi zasilają 60 tys. odbiorców za pomocą blisko 500 kilometrów sieci wodociągowej wraz z przyłączami</w:t>
      </w:r>
      <w:r w:rsidR="007A7AD8" w:rsidRPr="002D1526">
        <w:rPr>
          <w:bCs/>
        </w:rPr>
        <w:t xml:space="preserve">, natomiast </w:t>
      </w:r>
      <w:r w:rsidRPr="002D1526">
        <w:rPr>
          <w:bCs/>
        </w:rPr>
        <w:t xml:space="preserve">ścieki odprowadzane są </w:t>
      </w:r>
      <w:r w:rsidR="007A7AD8" w:rsidRPr="002D1526">
        <w:rPr>
          <w:bCs/>
        </w:rPr>
        <w:t xml:space="preserve">przez </w:t>
      </w:r>
      <w:r w:rsidRPr="002D1526">
        <w:rPr>
          <w:bCs/>
        </w:rPr>
        <w:t>180-kilometrową sie</w:t>
      </w:r>
      <w:r w:rsidR="007A7AD8" w:rsidRPr="002D1526">
        <w:rPr>
          <w:bCs/>
        </w:rPr>
        <w:t xml:space="preserve">ć </w:t>
      </w:r>
      <w:r w:rsidRPr="002D1526">
        <w:rPr>
          <w:bCs/>
        </w:rPr>
        <w:t>sanitarną.</w:t>
      </w:r>
      <w:r w:rsidR="007A7AD8" w:rsidRPr="002D1526">
        <w:rPr>
          <w:bCs/>
        </w:rPr>
        <w:t xml:space="preserve"> </w:t>
      </w:r>
      <w:r w:rsidR="0047377F" w:rsidRPr="002D1526">
        <w:rPr>
          <w:bCs/>
        </w:rPr>
        <w:t xml:space="preserve">Najwyższą </w:t>
      </w:r>
      <w:r w:rsidR="007A7AD8" w:rsidRPr="002D1526">
        <w:rPr>
          <w:bCs/>
        </w:rPr>
        <w:t>jakość wody zapewni</w:t>
      </w:r>
      <w:r w:rsidR="0047377F" w:rsidRPr="002D1526">
        <w:rPr>
          <w:bCs/>
        </w:rPr>
        <w:t>a</w:t>
      </w:r>
      <w:r w:rsidR="007A7AD8" w:rsidRPr="002D1526">
        <w:rPr>
          <w:bCs/>
        </w:rPr>
        <w:t xml:space="preserve"> własne </w:t>
      </w:r>
      <w:r w:rsidRPr="002D1526">
        <w:rPr>
          <w:bCs/>
        </w:rPr>
        <w:t xml:space="preserve">laboratorium oraz </w:t>
      </w:r>
      <w:r w:rsidR="0047377F" w:rsidRPr="002D1526">
        <w:rPr>
          <w:bCs/>
        </w:rPr>
        <w:t xml:space="preserve">nowoczesny </w:t>
      </w:r>
      <w:r w:rsidRPr="002D1526">
        <w:rPr>
          <w:bCs/>
        </w:rPr>
        <w:t>system</w:t>
      </w:r>
      <w:r w:rsidR="00C14224" w:rsidRPr="002D1526">
        <w:rPr>
          <w:bCs/>
        </w:rPr>
        <w:t xml:space="preserve"> </w:t>
      </w:r>
      <w:r w:rsidRPr="002D1526">
        <w:rPr>
          <w:bCs/>
        </w:rPr>
        <w:t>bio-monitoringu</w:t>
      </w:r>
      <w:r w:rsidR="007A7AD8" w:rsidRPr="002D1526">
        <w:rPr>
          <w:bCs/>
        </w:rPr>
        <w:t xml:space="preserve">. </w:t>
      </w:r>
    </w:p>
    <w:p w14:paraId="02C2E04F" w14:textId="0923F27F" w:rsidR="007A7AD8" w:rsidRPr="002D1526" w:rsidRDefault="007A7AD8" w:rsidP="00711E02">
      <w:pPr>
        <w:rPr>
          <w:bCs/>
        </w:rPr>
      </w:pPr>
    </w:p>
    <w:p w14:paraId="431AA3AB" w14:textId="738B6C0E" w:rsidR="007A7AD8" w:rsidRPr="002D1526" w:rsidRDefault="00E54A30" w:rsidP="00711E02">
      <w:pPr>
        <w:rPr>
          <w:bCs/>
        </w:rPr>
      </w:pPr>
      <w:r w:rsidRPr="002D1526">
        <w:rPr>
          <w:bCs/>
        </w:rPr>
        <w:t xml:space="preserve">Jednym z </w:t>
      </w:r>
      <w:r w:rsidR="00D112A1" w:rsidRPr="002D1526">
        <w:rPr>
          <w:bCs/>
        </w:rPr>
        <w:t xml:space="preserve">kluczowych </w:t>
      </w:r>
      <w:r w:rsidRPr="002D1526">
        <w:rPr>
          <w:bCs/>
        </w:rPr>
        <w:t>etapów u</w:t>
      </w:r>
      <w:r w:rsidR="007A7AD8" w:rsidRPr="002D1526">
        <w:rPr>
          <w:bCs/>
        </w:rPr>
        <w:t>zdatniani</w:t>
      </w:r>
      <w:r w:rsidRPr="002D1526">
        <w:rPr>
          <w:bCs/>
        </w:rPr>
        <w:t xml:space="preserve">a </w:t>
      </w:r>
      <w:r w:rsidR="007A7AD8" w:rsidRPr="002D1526">
        <w:rPr>
          <w:bCs/>
        </w:rPr>
        <w:t xml:space="preserve">wody </w:t>
      </w:r>
      <w:r w:rsidRPr="002D1526">
        <w:rPr>
          <w:bCs/>
        </w:rPr>
        <w:t xml:space="preserve">pitnej jest jej </w:t>
      </w:r>
      <w:r w:rsidR="00BF3864" w:rsidRPr="002D1526">
        <w:rPr>
          <w:bCs/>
        </w:rPr>
        <w:t xml:space="preserve">dezynfekowanie </w:t>
      </w:r>
      <w:r w:rsidRPr="002D1526">
        <w:rPr>
          <w:bCs/>
        </w:rPr>
        <w:t xml:space="preserve">przy pomocy </w:t>
      </w:r>
      <w:r w:rsidR="00BF3864" w:rsidRPr="002D1526">
        <w:rPr>
          <w:bCs/>
        </w:rPr>
        <w:t xml:space="preserve">roztworu </w:t>
      </w:r>
      <w:bookmarkStart w:id="0" w:name="_Hlk120280489"/>
      <w:r w:rsidR="00507371" w:rsidRPr="002D1526">
        <w:rPr>
          <w:bCs/>
        </w:rPr>
        <w:t>dwutlenku chloru</w:t>
      </w:r>
      <w:bookmarkEnd w:id="0"/>
      <w:r w:rsidR="00D112A1" w:rsidRPr="002D1526">
        <w:rPr>
          <w:bCs/>
        </w:rPr>
        <w:t xml:space="preserve"> – </w:t>
      </w:r>
      <w:r w:rsidRPr="002D1526">
        <w:rPr>
          <w:bCs/>
        </w:rPr>
        <w:t>substancj</w:t>
      </w:r>
      <w:r w:rsidR="00D112A1" w:rsidRPr="002D1526">
        <w:rPr>
          <w:bCs/>
        </w:rPr>
        <w:t xml:space="preserve">i </w:t>
      </w:r>
      <w:r w:rsidRPr="002D1526">
        <w:rPr>
          <w:bCs/>
        </w:rPr>
        <w:t>odkażając</w:t>
      </w:r>
      <w:r w:rsidR="00D112A1" w:rsidRPr="002D1526">
        <w:rPr>
          <w:bCs/>
        </w:rPr>
        <w:t xml:space="preserve">ej o </w:t>
      </w:r>
      <w:r w:rsidRPr="002D1526">
        <w:rPr>
          <w:bCs/>
        </w:rPr>
        <w:t>silnie utleniając</w:t>
      </w:r>
      <w:r w:rsidR="00D112A1" w:rsidRPr="002D1526">
        <w:rPr>
          <w:bCs/>
        </w:rPr>
        <w:t>ym działaniu</w:t>
      </w:r>
      <w:r w:rsidR="007D257E" w:rsidRPr="002D1526">
        <w:rPr>
          <w:bCs/>
        </w:rPr>
        <w:t xml:space="preserve">. </w:t>
      </w:r>
      <w:r w:rsidR="00BF3864" w:rsidRPr="002D1526">
        <w:rPr>
          <w:bCs/>
        </w:rPr>
        <w:t xml:space="preserve">Jednak zarówno pompy, jak i inne elementy </w:t>
      </w:r>
      <w:r w:rsidR="00701828" w:rsidRPr="002D1526">
        <w:rPr>
          <w:bCs/>
        </w:rPr>
        <w:t xml:space="preserve">instalacji </w:t>
      </w:r>
      <w:r w:rsidR="00BF3864" w:rsidRPr="002D1526">
        <w:rPr>
          <w:bCs/>
        </w:rPr>
        <w:t xml:space="preserve">muszą być </w:t>
      </w:r>
      <w:r w:rsidR="00D112A1" w:rsidRPr="002D1526">
        <w:rPr>
          <w:bCs/>
        </w:rPr>
        <w:t xml:space="preserve">przystosowane do pracy w silnie korozyjnym środowisku. </w:t>
      </w:r>
      <w:r w:rsidR="00BF3864" w:rsidRPr="002D1526">
        <w:rPr>
          <w:bCs/>
        </w:rPr>
        <w:t>Dlatego d</w:t>
      </w:r>
      <w:r w:rsidR="007D257E" w:rsidRPr="002D1526">
        <w:rPr>
          <w:bCs/>
        </w:rPr>
        <w:t xml:space="preserve">o dozowania </w:t>
      </w:r>
      <w:r w:rsidR="00507371" w:rsidRPr="002D1526">
        <w:rPr>
          <w:bCs/>
        </w:rPr>
        <w:t xml:space="preserve">dwutlenku chloru </w:t>
      </w:r>
      <w:r w:rsidR="007D257E" w:rsidRPr="002D1526">
        <w:rPr>
          <w:bCs/>
        </w:rPr>
        <w:t xml:space="preserve">Przedsiębiorstwo Wodociągów i Kanalizacji </w:t>
      </w:r>
      <w:r w:rsidR="00BF3864" w:rsidRPr="002D1526">
        <w:rPr>
          <w:bCs/>
        </w:rPr>
        <w:t xml:space="preserve">wdrożyło </w:t>
      </w:r>
      <w:r w:rsidR="007D257E" w:rsidRPr="002D1526">
        <w:rPr>
          <w:bCs/>
        </w:rPr>
        <w:t xml:space="preserve">dwie pompy </w:t>
      </w:r>
      <w:r w:rsidR="00BF3864" w:rsidRPr="002D1526">
        <w:rPr>
          <w:bCs/>
        </w:rPr>
        <w:t xml:space="preserve">Qdos 30 </w:t>
      </w:r>
      <w:r w:rsidR="007D257E" w:rsidRPr="002D1526">
        <w:rPr>
          <w:bCs/>
        </w:rPr>
        <w:t>firmy Watson-Marlow Fluid Technology Solutions</w:t>
      </w:r>
      <w:r w:rsidR="00D112A1" w:rsidRPr="002D1526">
        <w:rPr>
          <w:bCs/>
        </w:rPr>
        <w:t>, o wydajności do 500 ml/min,</w:t>
      </w:r>
      <w:r w:rsidR="009F3B01" w:rsidRPr="002D1526">
        <w:rPr>
          <w:bCs/>
        </w:rPr>
        <w:t xml:space="preserve"> </w:t>
      </w:r>
      <w:r w:rsidR="007D257E" w:rsidRPr="002D1526">
        <w:rPr>
          <w:bCs/>
        </w:rPr>
        <w:t>z głowic</w:t>
      </w:r>
      <w:r w:rsidR="00BF3864" w:rsidRPr="002D1526">
        <w:rPr>
          <w:bCs/>
        </w:rPr>
        <w:t>ami</w:t>
      </w:r>
      <w:r w:rsidR="007D257E" w:rsidRPr="002D1526">
        <w:rPr>
          <w:bCs/>
        </w:rPr>
        <w:t xml:space="preserve"> ReNu</w:t>
      </w:r>
      <w:r w:rsidR="00D112A1" w:rsidRPr="002D1526">
        <w:rPr>
          <w:bCs/>
        </w:rPr>
        <w:t xml:space="preserve"> pracującymi pod ciśnieniem 2 bar</w:t>
      </w:r>
      <w:r w:rsidR="007D257E" w:rsidRPr="002D1526">
        <w:rPr>
          <w:bCs/>
        </w:rPr>
        <w:t xml:space="preserve">. </w:t>
      </w:r>
    </w:p>
    <w:p w14:paraId="17C56E73" w14:textId="0C2AE51B" w:rsidR="00BF3864" w:rsidRPr="002D1526" w:rsidRDefault="00BF3864" w:rsidP="00711E02">
      <w:pPr>
        <w:rPr>
          <w:bCs/>
        </w:rPr>
      </w:pPr>
    </w:p>
    <w:p w14:paraId="64A4008B" w14:textId="0BAD39AF" w:rsidR="00BF3864" w:rsidRPr="002D1526" w:rsidRDefault="00C14224" w:rsidP="00B47FC9">
      <w:pPr>
        <w:rPr>
          <w:bCs/>
        </w:rPr>
      </w:pPr>
      <w:r w:rsidRPr="002D1526">
        <w:rPr>
          <w:bCs/>
        </w:rPr>
        <w:t xml:space="preserve">– </w:t>
      </w:r>
      <w:r w:rsidR="00B47FC9" w:rsidRPr="002D1526">
        <w:rPr>
          <w:bCs/>
        </w:rPr>
        <w:t>Wykorzystywane przez nas wcześniej pompy wymagały częstej, czasochłonnej konserwacji</w:t>
      </w:r>
      <w:r w:rsidR="0003397F">
        <w:rPr>
          <w:bCs/>
        </w:rPr>
        <w:t xml:space="preserve"> </w:t>
      </w:r>
      <w:r w:rsidR="00B47FC9" w:rsidRPr="002D1526">
        <w:rPr>
          <w:bCs/>
        </w:rPr>
        <w:t xml:space="preserve">– powiedział Bartłomiej Krawczyk, </w:t>
      </w:r>
      <w:r w:rsidR="00507371" w:rsidRPr="002D1526">
        <w:rPr>
          <w:bCs/>
        </w:rPr>
        <w:t xml:space="preserve">Starszy Mistrz ds. Remontów Wydziału Produkcji Wody, </w:t>
      </w:r>
      <w:r w:rsidR="00B47FC9" w:rsidRPr="002D1526">
        <w:rPr>
          <w:bCs/>
        </w:rPr>
        <w:t>PWiK Oświęcim</w:t>
      </w:r>
      <w:r w:rsidR="0003397F">
        <w:rPr>
          <w:bCs/>
        </w:rPr>
        <w:t xml:space="preserve"> </w:t>
      </w:r>
      <w:r w:rsidR="00B47FC9" w:rsidRPr="002D1526">
        <w:rPr>
          <w:bCs/>
        </w:rPr>
        <w:t>– dlatego z</w:t>
      </w:r>
      <w:r w:rsidR="00BF3864" w:rsidRPr="002D1526">
        <w:rPr>
          <w:bCs/>
        </w:rPr>
        <w:t xml:space="preserve">decydowaliśmy się wdrożyć </w:t>
      </w:r>
      <w:r w:rsidR="00B47FC9" w:rsidRPr="002D1526">
        <w:rPr>
          <w:bCs/>
        </w:rPr>
        <w:t xml:space="preserve">kompaktowe, niewymagające częstej obsługi i łatwe do serwisowania </w:t>
      </w:r>
      <w:r w:rsidR="00BF3864" w:rsidRPr="002D1526">
        <w:rPr>
          <w:bCs/>
        </w:rPr>
        <w:t>pompy Qdos</w:t>
      </w:r>
      <w:r w:rsidR="00B47FC9" w:rsidRPr="002D1526">
        <w:rPr>
          <w:bCs/>
        </w:rPr>
        <w:t xml:space="preserve">. </w:t>
      </w:r>
    </w:p>
    <w:p w14:paraId="150A22E7" w14:textId="40E9A89F" w:rsidR="00B47FC9" w:rsidRPr="002D1526" w:rsidRDefault="00B47FC9" w:rsidP="00B47FC9">
      <w:pPr>
        <w:rPr>
          <w:bCs/>
        </w:rPr>
      </w:pPr>
    </w:p>
    <w:p w14:paraId="5EF6B826" w14:textId="3FA883F8" w:rsidR="00B47FC9" w:rsidRPr="002D1526" w:rsidRDefault="00B47FC9" w:rsidP="00B47FC9">
      <w:pPr>
        <w:rPr>
          <w:bCs/>
        </w:rPr>
      </w:pPr>
      <w:r w:rsidRPr="002D1526">
        <w:rPr>
          <w:bCs/>
        </w:rPr>
        <w:t xml:space="preserve">Decyzja o wdrożeniu została podjęta </w:t>
      </w:r>
      <w:r w:rsidR="00D112A1" w:rsidRPr="002D1526">
        <w:rPr>
          <w:bCs/>
        </w:rPr>
        <w:t xml:space="preserve">po przeprowadzeniu </w:t>
      </w:r>
      <w:r w:rsidRPr="002D1526">
        <w:rPr>
          <w:bCs/>
        </w:rPr>
        <w:t xml:space="preserve">miesięcznego testu pomp w środowisku produkcyjnym. </w:t>
      </w:r>
      <w:r w:rsidR="00701828" w:rsidRPr="002D1526">
        <w:rPr>
          <w:bCs/>
        </w:rPr>
        <w:br/>
      </w:r>
      <w:r w:rsidRPr="002D1526">
        <w:rPr>
          <w:bCs/>
        </w:rPr>
        <w:t xml:space="preserve">– Testy przebiegły pomyślnie. </w:t>
      </w:r>
      <w:r w:rsidR="00701828" w:rsidRPr="002D1526">
        <w:rPr>
          <w:bCs/>
        </w:rPr>
        <w:t>Od samego początku p</w:t>
      </w:r>
      <w:r w:rsidRPr="002D1526">
        <w:rPr>
          <w:bCs/>
        </w:rPr>
        <w:t xml:space="preserve">ompy spełniały wszystkie nasze wymagania. Mimo korozyjnego środowiska działały bezawaryjnie, niezwykle precyzyjnie dozowały </w:t>
      </w:r>
      <w:r w:rsidR="00507371" w:rsidRPr="002D1526">
        <w:rPr>
          <w:bCs/>
        </w:rPr>
        <w:t>roztwór dwutlenku chloru</w:t>
      </w:r>
      <w:r w:rsidR="00701828" w:rsidRPr="002D1526">
        <w:rPr>
          <w:bCs/>
        </w:rPr>
        <w:t xml:space="preserve"> </w:t>
      </w:r>
      <w:r w:rsidRPr="002D1526">
        <w:rPr>
          <w:bCs/>
        </w:rPr>
        <w:t xml:space="preserve">– co jest </w:t>
      </w:r>
      <w:r w:rsidR="0047377F" w:rsidRPr="002D1526">
        <w:rPr>
          <w:bCs/>
        </w:rPr>
        <w:t xml:space="preserve">niezwykle </w:t>
      </w:r>
      <w:r w:rsidRPr="002D1526">
        <w:rPr>
          <w:bCs/>
        </w:rPr>
        <w:t xml:space="preserve">ważne ze względu na bezpieczeństwo mieszkańców </w:t>
      </w:r>
      <w:r w:rsidR="007F6EB9" w:rsidRPr="002D1526">
        <w:rPr>
          <w:bCs/>
        </w:rPr>
        <w:t xml:space="preserve">i spełnianie norm dotyczących wody pitnej </w:t>
      </w:r>
      <w:r w:rsidRPr="002D1526">
        <w:rPr>
          <w:bCs/>
        </w:rPr>
        <w:t xml:space="preserve">– i działały praktycznie bezobsługowo – powiedział Bartłomiej Krawczyk. </w:t>
      </w:r>
    </w:p>
    <w:p w14:paraId="6CF98E41" w14:textId="3CD34CC6" w:rsidR="00B47FC9" w:rsidRPr="002D1526" w:rsidRDefault="00B47FC9" w:rsidP="00B47FC9">
      <w:pPr>
        <w:rPr>
          <w:bCs/>
        </w:rPr>
      </w:pPr>
    </w:p>
    <w:p w14:paraId="40D79A95" w14:textId="3833353F" w:rsidR="00D112A1" w:rsidRPr="002D1526" w:rsidRDefault="004E6590" w:rsidP="00D112A1">
      <w:r>
        <w:t>R</w:t>
      </w:r>
      <w:r w:rsidR="00CC7E11" w:rsidRPr="002D1526">
        <w:t xml:space="preserve">oztwór </w:t>
      </w:r>
      <w:r w:rsidR="00507371" w:rsidRPr="002D1526">
        <w:t xml:space="preserve">dwutlenku chloru </w:t>
      </w:r>
      <w:r w:rsidR="00CC7E11">
        <w:t xml:space="preserve">jest zamknięty </w:t>
      </w:r>
      <w:r w:rsidR="0047377F" w:rsidRPr="002D1526">
        <w:t>wewnątrz elastycznego i odpornego chemicznie przewodu, nie ma więc kontaktu ani z mechanizmem pompy, ani z otoczeniem zewnętrznym</w:t>
      </w:r>
      <w:r w:rsidR="00CC7E11">
        <w:t xml:space="preserve">. </w:t>
      </w:r>
      <w:r w:rsidR="00D112A1" w:rsidRPr="002D1526">
        <w:t>Dzięki prostej konstrukcji, obejmującej minimalną liczbę części ruchomych, pompa jest trwała, niezawodna i</w:t>
      </w:r>
      <w:r>
        <w:t xml:space="preserve"> </w:t>
      </w:r>
      <w:r w:rsidR="00D112A1" w:rsidRPr="002D1526">
        <w:t>cicha</w:t>
      </w:r>
      <w:r w:rsidR="00CC7E11">
        <w:t>, nie potrzebuje też dodatkowych akcesoriów</w:t>
      </w:r>
      <w:r w:rsidR="00D112A1" w:rsidRPr="002D1526">
        <w:t xml:space="preserve">. </w:t>
      </w:r>
      <w:r w:rsidR="00CC7E11">
        <w:t>W</w:t>
      </w:r>
      <w:r w:rsidR="00D112A1" w:rsidRPr="002D1526">
        <w:t xml:space="preserve">ymiana opatentowanej głowicy pompującej ReNu – jedynej części podlegającej zużyciu – może </w:t>
      </w:r>
      <w:r w:rsidR="007F6EB9" w:rsidRPr="002D1526">
        <w:t xml:space="preserve">zostać </w:t>
      </w:r>
      <w:r w:rsidR="00D112A1" w:rsidRPr="002D1526">
        <w:t xml:space="preserve">przeprowadzona w ciągu zaledwie jednej minuty, bez stosowania specjalistycznych narzędzi. </w:t>
      </w:r>
    </w:p>
    <w:p w14:paraId="007D33A7" w14:textId="77777777" w:rsidR="00D112A1" w:rsidRPr="002D1526" w:rsidRDefault="00D112A1" w:rsidP="00D112A1"/>
    <w:p w14:paraId="02E8B986" w14:textId="6B035297" w:rsidR="00934F5C" w:rsidRPr="002D1526" w:rsidRDefault="00A638E7" w:rsidP="00711E02">
      <w:pPr>
        <w:rPr>
          <w:bCs/>
        </w:rPr>
      </w:pPr>
      <w:r w:rsidRPr="002D1526">
        <w:rPr>
          <w:bCs/>
        </w:rPr>
        <w:t xml:space="preserve">– Pompy Qdos są coraz chętniej wykorzystywane przez polskie przedsiębiorstwa wodno-kanalizacyjne zarówno w procesach uzdatniania wody, jak i oczyszczania ścieków. Wysoko ceniona jest zarówno ich wysoka jakość, odporność chemiczna i niezawodność, jak i łatwość </w:t>
      </w:r>
      <w:r w:rsidRPr="002D1526">
        <w:rPr>
          <w:bCs/>
        </w:rPr>
        <w:lastRenderedPageBreak/>
        <w:t>serwisowania, bezobsługowa praca czy stabilność i powtarzalność dozowania. Dzięki temu firmy oszczędzają czas</w:t>
      </w:r>
      <w:r w:rsidR="00036C9E">
        <w:rPr>
          <w:bCs/>
        </w:rPr>
        <w:t xml:space="preserve"> i </w:t>
      </w:r>
      <w:r w:rsidRPr="002D1526">
        <w:rPr>
          <w:bCs/>
        </w:rPr>
        <w:t>pieniądze, są też bardziej przyjazne dla środowiska – powiedział Chrystian Zemla, inżynier sprzedaży Watson Marlow Sp. z o.o.</w:t>
      </w:r>
    </w:p>
    <w:p w14:paraId="70F10F65" w14:textId="0107D3D8" w:rsidR="00A638E7" w:rsidRPr="002D1526" w:rsidRDefault="00A638E7" w:rsidP="00711E02">
      <w:pPr>
        <w:rPr>
          <w:bCs/>
        </w:rPr>
      </w:pPr>
    </w:p>
    <w:p w14:paraId="2456C77C" w14:textId="77777777" w:rsidR="00A638E7" w:rsidRPr="002D1526" w:rsidRDefault="00A638E7" w:rsidP="00711E02">
      <w:pPr>
        <w:rPr>
          <w:bCs/>
        </w:rPr>
      </w:pPr>
    </w:p>
    <w:p w14:paraId="760386E0" w14:textId="2334D337" w:rsidR="00A76FCE" w:rsidRPr="002D1526" w:rsidRDefault="000006A2" w:rsidP="00A12C66">
      <w:pPr>
        <w:rPr>
          <w:b/>
          <w:lang w:val="en-US"/>
        </w:rPr>
      </w:pPr>
      <w:r w:rsidRPr="002D1526">
        <w:rPr>
          <w:b/>
          <w:lang w:val="en-US"/>
        </w:rPr>
        <w:t>Agencja Solski Communications</w:t>
      </w:r>
      <w:r w:rsidR="00A76FCE" w:rsidRPr="002D1526">
        <w:rPr>
          <w:b/>
          <w:lang w:val="en-US"/>
        </w:rPr>
        <w:t>:</w:t>
      </w:r>
    </w:p>
    <w:p w14:paraId="3254EC5D" w14:textId="1C919C92" w:rsidR="00A76FCE" w:rsidRPr="002D1526" w:rsidRDefault="00A76FCE" w:rsidP="00A12C66">
      <w:pPr>
        <w:rPr>
          <w:bCs/>
          <w:lang w:val="en-US"/>
        </w:rPr>
      </w:pPr>
      <w:r w:rsidRPr="002D1526">
        <w:rPr>
          <w:bCs/>
          <w:lang w:val="en-US"/>
        </w:rPr>
        <w:t xml:space="preserve">E: </w:t>
      </w:r>
      <w:hyperlink r:id="rId10" w:history="1">
        <w:r w:rsidR="009F3B01" w:rsidRPr="002D1526">
          <w:rPr>
            <w:rStyle w:val="Hipercze"/>
            <w:bCs/>
            <w:lang w:val="en-US"/>
          </w:rPr>
          <w:t>WMFTS@solskipr.pl</w:t>
        </w:r>
      </w:hyperlink>
    </w:p>
    <w:p w14:paraId="39CAE1DC" w14:textId="77777777" w:rsidR="001E696E" w:rsidRPr="002D1526" w:rsidRDefault="001E696E" w:rsidP="00A12C66">
      <w:pPr>
        <w:rPr>
          <w:bCs/>
          <w:lang w:val="en-US"/>
        </w:rPr>
      </w:pPr>
    </w:p>
    <w:p w14:paraId="2965E69B" w14:textId="192A8FB9" w:rsidR="00A12C66" w:rsidRPr="002D1526" w:rsidRDefault="00A12C66" w:rsidP="00A12C66">
      <w:pPr>
        <w:rPr>
          <w:lang w:val="en-US"/>
        </w:rPr>
      </w:pPr>
      <w:r w:rsidRPr="002D1526">
        <w:rPr>
          <w:b/>
          <w:lang w:val="en-US"/>
        </w:rPr>
        <w:t>O firmie Watson-Marlow Fluid Technology Solutions</w:t>
      </w:r>
    </w:p>
    <w:p w14:paraId="7DDECB5E" w14:textId="08B14817" w:rsidR="00A12C66" w:rsidRPr="002D1526" w:rsidRDefault="00A12C66" w:rsidP="00A12C66">
      <w:r w:rsidRPr="002D1526">
        <w:t>Watson-Marlow Fluid Technology Solutions jest wielokrotnie nagradzanym, światowym liderem w dziedzinie technologii zarządzania płynami i od ponad 60 lat projektuje komponenty i systemy dla klientów z branży przetwórstwa i przeładunku żywności, farmaceutycznej i przemysłowej. Firma jest częścią Spirax-Sarco Engineering PLC, spółki należącej do FTSE 100. Dowiedz się więcej na </w:t>
      </w:r>
      <w:hyperlink r:id="rId11" w:history="1">
        <w:r w:rsidRPr="002D1526">
          <w:rPr>
            <w:rStyle w:val="Hipercze"/>
          </w:rPr>
          <w:t>www.wmfts.com</w:t>
        </w:r>
      </w:hyperlink>
      <w:r w:rsidRPr="002D1526">
        <w:t> lub </w:t>
      </w:r>
      <w:hyperlink r:id="rId12" w:history="1">
        <w:r w:rsidRPr="002D1526">
          <w:rPr>
            <w:rStyle w:val="Hipercze"/>
          </w:rPr>
          <w:t>@WMFTS_news</w:t>
        </w:r>
      </w:hyperlink>
      <w:r w:rsidRPr="002D1526">
        <w:t>.</w:t>
      </w:r>
    </w:p>
    <w:p w14:paraId="1427413F" w14:textId="09DC6C7C" w:rsidR="00641F63" w:rsidRPr="002D1526" w:rsidRDefault="00641F63" w:rsidP="00A12C66"/>
    <w:p w14:paraId="683A86B2" w14:textId="616E51C9" w:rsidR="00641F63" w:rsidRPr="002D1526" w:rsidRDefault="002330E6" w:rsidP="00A12C66">
      <w:pPr>
        <w:rPr>
          <w:b/>
        </w:rPr>
      </w:pPr>
      <w:r w:rsidRPr="002D1526">
        <w:rPr>
          <w:b/>
        </w:rPr>
        <w:t xml:space="preserve">O firmie </w:t>
      </w:r>
      <w:r w:rsidR="00AB6BCD" w:rsidRPr="002D1526">
        <w:rPr>
          <w:b/>
        </w:rPr>
        <w:t>PWiK Oświęcim</w:t>
      </w:r>
      <w:r w:rsidRPr="002D1526">
        <w:rPr>
          <w:b/>
        </w:rPr>
        <w:t xml:space="preserve"> </w:t>
      </w:r>
    </w:p>
    <w:p w14:paraId="3CC93ED4" w14:textId="0767FAB2" w:rsidR="002330E6" w:rsidRPr="00934F5C" w:rsidRDefault="00934F5C" w:rsidP="00A12C66">
      <w:r w:rsidRPr="002D1526">
        <w:t>Misją Przedsiębiorstwa Wodociągów i Kanalizacji Sp. z o.o. w Oświęcimiu jest zagwarantowanie niezawodnego działania systemu zaopatrzenia w wodę oraz systemu odprowadzania i oczyszczania ścieków w trosce o spełnienie wymagań naszych klientów oraz w trosce o bezpieczeństwo i ochronę środowiska naturalnego.</w:t>
      </w:r>
    </w:p>
    <w:sectPr w:rsidR="002330E6" w:rsidRPr="00934F5C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44971" w14:textId="77777777" w:rsidR="00E5372F" w:rsidRDefault="00E5372F" w:rsidP="009414A3">
      <w:r>
        <w:separator/>
      </w:r>
    </w:p>
  </w:endnote>
  <w:endnote w:type="continuationSeparator" w:id="0">
    <w:p w14:paraId="426B9B43" w14:textId="77777777" w:rsidR="00E5372F" w:rsidRDefault="00E5372F" w:rsidP="0094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Roboto Black">
    <w:charset w:val="00"/>
    <w:family w:val="auto"/>
    <w:pitch w:val="variable"/>
    <w:sig w:usb0="E00002FF" w:usb1="5000205B" w:usb2="00000020" w:usb3="00000000" w:csb0="000001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4895092"/>
      <w:docPartObj>
        <w:docPartGallery w:val="Page Numbers (Bottom of Page)"/>
        <w:docPartUnique/>
      </w:docPartObj>
    </w:sdtPr>
    <w:sdtEndPr/>
    <w:sdtContent>
      <w:p w14:paraId="64A41050" w14:textId="3C3736D3" w:rsidR="009414A3" w:rsidRPr="00C96FDF" w:rsidRDefault="009414A3">
        <w:pPr>
          <w:pStyle w:val="Stopka"/>
          <w:jc w:val="right"/>
        </w:pPr>
        <w:r w:rsidRPr="00C96FDF">
          <w:fldChar w:fldCharType="begin"/>
        </w:r>
        <w:r w:rsidRPr="00C96FDF">
          <w:instrText>PAGE   \* MERGEFORMAT</w:instrText>
        </w:r>
        <w:r w:rsidRPr="00C96FDF">
          <w:fldChar w:fldCharType="separate"/>
        </w:r>
        <w:r w:rsidR="004304F5">
          <w:rPr>
            <w:noProof/>
          </w:rPr>
          <w:t>2</w:t>
        </w:r>
        <w:r w:rsidRPr="00C96FDF">
          <w:fldChar w:fldCharType="end"/>
        </w:r>
      </w:p>
    </w:sdtContent>
  </w:sdt>
  <w:p w14:paraId="23D20EB9" w14:textId="77777777" w:rsidR="009414A3" w:rsidRPr="00C96FDF" w:rsidRDefault="009414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8EAE6" w14:textId="77777777" w:rsidR="00E5372F" w:rsidRDefault="00E5372F" w:rsidP="009414A3">
      <w:r>
        <w:separator/>
      </w:r>
    </w:p>
  </w:footnote>
  <w:footnote w:type="continuationSeparator" w:id="0">
    <w:p w14:paraId="67991842" w14:textId="77777777" w:rsidR="00E5372F" w:rsidRDefault="00E5372F" w:rsidP="00941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618CE"/>
    <w:multiLevelType w:val="hybridMultilevel"/>
    <w:tmpl w:val="85381578"/>
    <w:lvl w:ilvl="0" w:tplc="F7FE66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F7083"/>
    <w:multiLevelType w:val="hybridMultilevel"/>
    <w:tmpl w:val="1EBE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850427">
    <w:abstractNumId w:val="0"/>
  </w:num>
  <w:num w:numId="2" w16cid:durableId="654846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E74"/>
    <w:rsid w:val="000006A2"/>
    <w:rsid w:val="000028D3"/>
    <w:rsid w:val="00006673"/>
    <w:rsid w:val="00006E5F"/>
    <w:rsid w:val="00016C3C"/>
    <w:rsid w:val="00032BBB"/>
    <w:rsid w:val="0003397F"/>
    <w:rsid w:val="000340A8"/>
    <w:rsid w:val="00036C9E"/>
    <w:rsid w:val="00040D92"/>
    <w:rsid w:val="00041DA3"/>
    <w:rsid w:val="000A2E96"/>
    <w:rsid w:val="000A4E74"/>
    <w:rsid w:val="000C59FD"/>
    <w:rsid w:val="000D58BE"/>
    <w:rsid w:val="000E7ED7"/>
    <w:rsid w:val="00101243"/>
    <w:rsid w:val="001510EA"/>
    <w:rsid w:val="00154D2E"/>
    <w:rsid w:val="00166F55"/>
    <w:rsid w:val="001673DC"/>
    <w:rsid w:val="00186684"/>
    <w:rsid w:val="001961CC"/>
    <w:rsid w:val="001C1AFF"/>
    <w:rsid w:val="001C24A7"/>
    <w:rsid w:val="001C5691"/>
    <w:rsid w:val="001D44CF"/>
    <w:rsid w:val="001E696E"/>
    <w:rsid w:val="00222917"/>
    <w:rsid w:val="002330E6"/>
    <w:rsid w:val="00246D03"/>
    <w:rsid w:val="002628A7"/>
    <w:rsid w:val="00271DEF"/>
    <w:rsid w:val="002777CC"/>
    <w:rsid w:val="00286715"/>
    <w:rsid w:val="00287394"/>
    <w:rsid w:val="0029001B"/>
    <w:rsid w:val="002A7B80"/>
    <w:rsid w:val="002B6100"/>
    <w:rsid w:val="002D1526"/>
    <w:rsid w:val="00300533"/>
    <w:rsid w:val="00321F42"/>
    <w:rsid w:val="00323A03"/>
    <w:rsid w:val="00333528"/>
    <w:rsid w:val="00346284"/>
    <w:rsid w:val="00355BB7"/>
    <w:rsid w:val="00394A9B"/>
    <w:rsid w:val="003D5430"/>
    <w:rsid w:val="003D6CA2"/>
    <w:rsid w:val="003E028A"/>
    <w:rsid w:val="004019A7"/>
    <w:rsid w:val="004116EF"/>
    <w:rsid w:val="00424DB4"/>
    <w:rsid w:val="004304F5"/>
    <w:rsid w:val="00456DBF"/>
    <w:rsid w:val="004628C3"/>
    <w:rsid w:val="0047377F"/>
    <w:rsid w:val="00481128"/>
    <w:rsid w:val="00492F7E"/>
    <w:rsid w:val="004C5A1E"/>
    <w:rsid w:val="004D17DF"/>
    <w:rsid w:val="004E1482"/>
    <w:rsid w:val="004E17E4"/>
    <w:rsid w:val="004E2E47"/>
    <w:rsid w:val="004E6590"/>
    <w:rsid w:val="004F333A"/>
    <w:rsid w:val="005008AB"/>
    <w:rsid w:val="00507371"/>
    <w:rsid w:val="00526C84"/>
    <w:rsid w:val="00533D93"/>
    <w:rsid w:val="005677C8"/>
    <w:rsid w:val="005721C9"/>
    <w:rsid w:val="005A42EC"/>
    <w:rsid w:val="005A5E54"/>
    <w:rsid w:val="005C2C06"/>
    <w:rsid w:val="005F737E"/>
    <w:rsid w:val="006010A8"/>
    <w:rsid w:val="00610A57"/>
    <w:rsid w:val="00620EF8"/>
    <w:rsid w:val="00641F63"/>
    <w:rsid w:val="00643F8A"/>
    <w:rsid w:val="006513E8"/>
    <w:rsid w:val="00657448"/>
    <w:rsid w:val="006821A5"/>
    <w:rsid w:val="00684687"/>
    <w:rsid w:val="006A4101"/>
    <w:rsid w:val="006A57E2"/>
    <w:rsid w:val="006C31D4"/>
    <w:rsid w:val="006C57CE"/>
    <w:rsid w:val="00701828"/>
    <w:rsid w:val="00702EEA"/>
    <w:rsid w:val="0071045B"/>
    <w:rsid w:val="00711E02"/>
    <w:rsid w:val="00714233"/>
    <w:rsid w:val="00720A48"/>
    <w:rsid w:val="007223D6"/>
    <w:rsid w:val="00731600"/>
    <w:rsid w:val="0076055F"/>
    <w:rsid w:val="00760C79"/>
    <w:rsid w:val="00762CE8"/>
    <w:rsid w:val="00767798"/>
    <w:rsid w:val="00780DCF"/>
    <w:rsid w:val="007920D6"/>
    <w:rsid w:val="007A031F"/>
    <w:rsid w:val="007A7AD8"/>
    <w:rsid w:val="007B43D8"/>
    <w:rsid w:val="007B5226"/>
    <w:rsid w:val="007C0B0E"/>
    <w:rsid w:val="007C5119"/>
    <w:rsid w:val="007D257E"/>
    <w:rsid w:val="007D65C4"/>
    <w:rsid w:val="007E3BFF"/>
    <w:rsid w:val="007E480D"/>
    <w:rsid w:val="007F6EB9"/>
    <w:rsid w:val="00805BFD"/>
    <w:rsid w:val="008070AC"/>
    <w:rsid w:val="0083187D"/>
    <w:rsid w:val="008338D5"/>
    <w:rsid w:val="00840520"/>
    <w:rsid w:val="00846320"/>
    <w:rsid w:val="0085112D"/>
    <w:rsid w:val="00863848"/>
    <w:rsid w:val="00880288"/>
    <w:rsid w:val="008A31B7"/>
    <w:rsid w:val="008B1488"/>
    <w:rsid w:val="008C767D"/>
    <w:rsid w:val="008D2250"/>
    <w:rsid w:val="008D6A93"/>
    <w:rsid w:val="008E2AB5"/>
    <w:rsid w:val="008E52C4"/>
    <w:rsid w:val="008F0B79"/>
    <w:rsid w:val="00900B83"/>
    <w:rsid w:val="00906265"/>
    <w:rsid w:val="0091746D"/>
    <w:rsid w:val="00924BD1"/>
    <w:rsid w:val="00934F5C"/>
    <w:rsid w:val="00937A83"/>
    <w:rsid w:val="009414A3"/>
    <w:rsid w:val="0095389E"/>
    <w:rsid w:val="00961CE6"/>
    <w:rsid w:val="00964974"/>
    <w:rsid w:val="00965CA5"/>
    <w:rsid w:val="00966973"/>
    <w:rsid w:val="009970A5"/>
    <w:rsid w:val="009A27F9"/>
    <w:rsid w:val="009B01B4"/>
    <w:rsid w:val="009B50F5"/>
    <w:rsid w:val="009B66B1"/>
    <w:rsid w:val="009C1B85"/>
    <w:rsid w:val="009C53AF"/>
    <w:rsid w:val="009C5614"/>
    <w:rsid w:val="009F3B01"/>
    <w:rsid w:val="00A11447"/>
    <w:rsid w:val="00A12C66"/>
    <w:rsid w:val="00A51033"/>
    <w:rsid w:val="00A638E7"/>
    <w:rsid w:val="00A76FCE"/>
    <w:rsid w:val="00A77052"/>
    <w:rsid w:val="00A82620"/>
    <w:rsid w:val="00A878E6"/>
    <w:rsid w:val="00AA3AAE"/>
    <w:rsid w:val="00AB6BCD"/>
    <w:rsid w:val="00AD319A"/>
    <w:rsid w:val="00AE115F"/>
    <w:rsid w:val="00AE1CCA"/>
    <w:rsid w:val="00B01B54"/>
    <w:rsid w:val="00B06B53"/>
    <w:rsid w:val="00B1392C"/>
    <w:rsid w:val="00B14913"/>
    <w:rsid w:val="00B17C20"/>
    <w:rsid w:val="00B34677"/>
    <w:rsid w:val="00B42598"/>
    <w:rsid w:val="00B435F8"/>
    <w:rsid w:val="00B4795E"/>
    <w:rsid w:val="00B47FC9"/>
    <w:rsid w:val="00B50254"/>
    <w:rsid w:val="00B50E03"/>
    <w:rsid w:val="00B61609"/>
    <w:rsid w:val="00B6493F"/>
    <w:rsid w:val="00B75959"/>
    <w:rsid w:val="00B92D25"/>
    <w:rsid w:val="00BA17D4"/>
    <w:rsid w:val="00BA186D"/>
    <w:rsid w:val="00BA415D"/>
    <w:rsid w:val="00BB0367"/>
    <w:rsid w:val="00BB378C"/>
    <w:rsid w:val="00BC2D53"/>
    <w:rsid w:val="00BD01DE"/>
    <w:rsid w:val="00BF3864"/>
    <w:rsid w:val="00BF6AB5"/>
    <w:rsid w:val="00C0352A"/>
    <w:rsid w:val="00C07314"/>
    <w:rsid w:val="00C10EDA"/>
    <w:rsid w:val="00C116BB"/>
    <w:rsid w:val="00C14224"/>
    <w:rsid w:val="00C21479"/>
    <w:rsid w:val="00C25903"/>
    <w:rsid w:val="00C31CA7"/>
    <w:rsid w:val="00C33860"/>
    <w:rsid w:val="00C41523"/>
    <w:rsid w:val="00C57AF8"/>
    <w:rsid w:val="00C650CD"/>
    <w:rsid w:val="00C6693C"/>
    <w:rsid w:val="00C70079"/>
    <w:rsid w:val="00C736B2"/>
    <w:rsid w:val="00C777AA"/>
    <w:rsid w:val="00C77E10"/>
    <w:rsid w:val="00C84032"/>
    <w:rsid w:val="00C85E1F"/>
    <w:rsid w:val="00C86BA6"/>
    <w:rsid w:val="00C9091E"/>
    <w:rsid w:val="00C9230A"/>
    <w:rsid w:val="00C96FDF"/>
    <w:rsid w:val="00CA6D81"/>
    <w:rsid w:val="00CB46A4"/>
    <w:rsid w:val="00CC28D4"/>
    <w:rsid w:val="00CC592E"/>
    <w:rsid w:val="00CC7E11"/>
    <w:rsid w:val="00CF1C7A"/>
    <w:rsid w:val="00D112A1"/>
    <w:rsid w:val="00D26B86"/>
    <w:rsid w:val="00D522C8"/>
    <w:rsid w:val="00D525D6"/>
    <w:rsid w:val="00D63A8A"/>
    <w:rsid w:val="00D64F14"/>
    <w:rsid w:val="00D6513F"/>
    <w:rsid w:val="00D753EE"/>
    <w:rsid w:val="00D76D31"/>
    <w:rsid w:val="00D87433"/>
    <w:rsid w:val="00D877DB"/>
    <w:rsid w:val="00D96A70"/>
    <w:rsid w:val="00D96DC9"/>
    <w:rsid w:val="00D97E74"/>
    <w:rsid w:val="00DB61D7"/>
    <w:rsid w:val="00DC201C"/>
    <w:rsid w:val="00DE01E2"/>
    <w:rsid w:val="00DE2CCE"/>
    <w:rsid w:val="00E0008E"/>
    <w:rsid w:val="00E01B11"/>
    <w:rsid w:val="00E04103"/>
    <w:rsid w:val="00E179C6"/>
    <w:rsid w:val="00E20A1F"/>
    <w:rsid w:val="00E41D95"/>
    <w:rsid w:val="00E440A2"/>
    <w:rsid w:val="00E52B44"/>
    <w:rsid w:val="00E53018"/>
    <w:rsid w:val="00E5372F"/>
    <w:rsid w:val="00E544A6"/>
    <w:rsid w:val="00E54A30"/>
    <w:rsid w:val="00E658E4"/>
    <w:rsid w:val="00E802E7"/>
    <w:rsid w:val="00E83C13"/>
    <w:rsid w:val="00EB4015"/>
    <w:rsid w:val="00EE0BF9"/>
    <w:rsid w:val="00EE3913"/>
    <w:rsid w:val="00EF2731"/>
    <w:rsid w:val="00F23274"/>
    <w:rsid w:val="00F33E7A"/>
    <w:rsid w:val="00F40D02"/>
    <w:rsid w:val="00F672FC"/>
    <w:rsid w:val="00F81696"/>
    <w:rsid w:val="00FB1D6C"/>
    <w:rsid w:val="00FC4C98"/>
    <w:rsid w:val="00FC5FD9"/>
    <w:rsid w:val="00FC6EEF"/>
    <w:rsid w:val="00FC772C"/>
    <w:rsid w:val="00FD2231"/>
    <w:rsid w:val="00F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758E"/>
  <w15:chartTrackingRefBased/>
  <w15:docId w15:val="{FBB4A343-7582-A941-A896-060B2719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Normalny"/>
    <w:link w:val="Nagwek2Znak"/>
    <w:rsid w:val="00C70079"/>
    <w:pPr>
      <w:keepNext/>
      <w:keepLines/>
      <w:spacing w:after="120" w:line="240" w:lineRule="auto"/>
      <w:outlineLvl w:val="1"/>
    </w:pPr>
    <w:rPr>
      <w:rFonts w:ascii="Roboto Medium" w:hAnsi="Roboto Medium"/>
      <w:sz w:val="32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E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2C6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0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0E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0E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0E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0E0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1D6C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66973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41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414A3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14A3"/>
  </w:style>
  <w:style w:type="paragraph" w:styleId="Stopka">
    <w:name w:val="footer"/>
    <w:basedOn w:val="Normalny"/>
    <w:link w:val="StopkaZnak"/>
    <w:uiPriority w:val="99"/>
    <w:unhideWhenUsed/>
    <w:rsid w:val="009414A3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14A3"/>
  </w:style>
  <w:style w:type="paragraph" w:styleId="Tytu">
    <w:name w:val="Title"/>
    <w:basedOn w:val="Normalny"/>
    <w:next w:val="Podtytu"/>
    <w:link w:val="TytuZnak"/>
    <w:rsid w:val="00B61609"/>
    <w:pPr>
      <w:suppressAutoHyphens/>
      <w:autoSpaceDN w:val="0"/>
      <w:textAlignment w:val="baseline"/>
    </w:pPr>
    <w:rPr>
      <w:rFonts w:ascii="Roboto Black" w:eastAsia="SimSun" w:hAnsi="Roboto Black" w:cs="F"/>
      <w:b/>
      <w:bCs/>
      <w:caps/>
      <w:spacing w:val="40"/>
      <w:kern w:val="3"/>
      <w:sz w:val="56"/>
      <w:szCs w:val="76"/>
    </w:rPr>
  </w:style>
  <w:style w:type="character" w:customStyle="1" w:styleId="TytuZnak">
    <w:name w:val="Tytuł Znak"/>
    <w:basedOn w:val="Domylnaczcionkaakapitu"/>
    <w:link w:val="Tytu"/>
    <w:rsid w:val="00B61609"/>
    <w:rPr>
      <w:rFonts w:ascii="Roboto Black" w:eastAsia="SimSun" w:hAnsi="Roboto Black" w:cs="F"/>
      <w:b/>
      <w:bCs/>
      <w:caps/>
      <w:spacing w:val="40"/>
      <w:kern w:val="3"/>
      <w:sz w:val="5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160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61609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C70079"/>
    <w:rPr>
      <w:rFonts w:ascii="Roboto Medium" w:eastAsia="SimSun" w:hAnsi="Roboto Medium" w:cs="F"/>
      <w:kern w:val="3"/>
      <w:sz w:val="32"/>
      <w:szCs w:val="36"/>
    </w:rPr>
  </w:style>
  <w:style w:type="paragraph" w:customStyle="1" w:styleId="Standard">
    <w:name w:val="Standard"/>
    <w:rsid w:val="00C70079"/>
    <w:pPr>
      <w:suppressAutoHyphens/>
      <w:autoSpaceDN w:val="0"/>
      <w:spacing w:before="120" w:after="280" w:line="312" w:lineRule="auto"/>
      <w:textAlignment w:val="baseline"/>
    </w:pPr>
    <w:rPr>
      <w:rFonts w:ascii="Roboto Light" w:eastAsia="SimSun" w:hAnsi="Roboto Light" w:cs="F"/>
      <w:kern w:val="3"/>
      <w:sz w:val="19"/>
      <w:szCs w:val="21"/>
    </w:rPr>
  </w:style>
  <w:style w:type="paragraph" w:styleId="NormalnyWeb">
    <w:name w:val="Normal (Web)"/>
    <w:basedOn w:val="Normalny"/>
    <w:uiPriority w:val="99"/>
    <w:semiHidden/>
    <w:unhideWhenUsed/>
    <w:rsid w:val="002330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4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4F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3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2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witter.com/WMFTG_new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mft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WMFTS@solskipr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7B22157F97046B3B6A654E2C01222" ma:contentTypeVersion="17" ma:contentTypeDescription="Create a new document." ma:contentTypeScope="" ma:versionID="b485586b22f8d79a522d4548c9a3e24a">
  <xsd:schema xmlns:xsd="http://www.w3.org/2001/XMLSchema" xmlns:xs="http://www.w3.org/2001/XMLSchema" xmlns:p="http://schemas.microsoft.com/office/2006/metadata/properties" xmlns:ns2="43dcf176-8905-4b38-963d-530de8ba5b06" xmlns:ns3="0f768e3d-a2ca-44fc-9192-80dcc23e6e14" targetNamespace="http://schemas.microsoft.com/office/2006/metadata/properties" ma:root="true" ma:fieldsID="9c4bb034107b4743fb360cb16a0b2cf3" ns2:_="" ns3:_="">
    <xsd:import namespace="43dcf176-8905-4b38-963d-530de8ba5b06"/>
    <xsd:import namespace="0f768e3d-a2ca-44fc-9192-80dcc23e6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f176-8905-4b38-963d-530de8ba5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68e3d-a2ca-44fc-9192-80dcc23e6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5489CB-1B41-4296-9B76-0EFE6FF484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C83AE4-FCEF-4D0C-AEC2-853AD83C5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cf176-8905-4b38-963d-530de8ba5b06"/>
    <ds:schemaRef ds:uri="0f768e3d-a2ca-44fc-9192-80dcc23e6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C4EC65-0601-4996-8231-B4AFBF450A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Craggs</dc:creator>
  <cp:keywords/>
  <dc:description/>
  <cp:lastModifiedBy>Jan Stożek</cp:lastModifiedBy>
  <cp:revision>3</cp:revision>
  <dcterms:created xsi:type="dcterms:W3CDTF">2022-12-02T16:03:00Z</dcterms:created>
  <dcterms:modified xsi:type="dcterms:W3CDTF">2022-12-02T16:12:00Z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0x01010009A7B22157F97046B3B6A654E2C01222</vt:lpwstr>
  </property>
</Properties>
</file>